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F10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4</w:t>
      </w:r>
    </w:p>
    <w:p w:rsidR="00C47186" w:rsidRDefault="00C47186" w:rsidP="00C47186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 w:rsidRPr="00444C19">
        <w:rPr>
          <w:rFonts w:ascii="Times New Roman" w:eastAsia="Times New Roman" w:hAnsi="Times New Roman" w:cs="Times New Roman"/>
          <w:b/>
          <w:bCs/>
        </w:rPr>
        <w:t xml:space="preserve">elezione di docenti esperti ai fini della realizzazione di percorsi didattici, formativi e di orientamento per docenti per la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44C19">
        <w:rPr>
          <w:rFonts w:ascii="Times New Roman" w:hAnsi="Times New Roman" w:cs="Times New Roman"/>
          <w:b/>
          <w:bCs/>
          <w:sz w:val="24"/>
          <w:szCs w:val="24"/>
        </w:rPr>
        <w:t>ealizzazione di percorsi formativi annuali di lingua e di metodologia per docenti</w:t>
      </w:r>
      <w:r w:rsidRPr="00444C19">
        <w:rPr>
          <w:rFonts w:ascii="Times New Roman" w:eastAsia="Times New Roman" w:hAnsi="Times New Roman" w:cs="Times New Roman"/>
          <w:b/>
          <w:bCs/>
        </w:rPr>
        <w:t xml:space="preserve"> nell</w:t>
      </w:r>
      <w:r>
        <w:rPr>
          <w:rFonts w:ascii="Times New Roman" w:eastAsia="Times New Roman" w:hAnsi="Times New Roman" w:cs="Times New Roman"/>
          <w:b/>
          <w:bCs/>
        </w:rPr>
        <w:t>’</w:t>
      </w:r>
      <w:r w:rsidRPr="00444C19">
        <w:rPr>
          <w:rFonts w:ascii="Times New Roman" w:eastAsia="Times New Roman" w:hAnsi="Times New Roman" w:cs="Times New Roman"/>
          <w:b/>
          <w:bCs/>
        </w:rPr>
        <w:t xml:space="preserve">ambito della </w:t>
      </w:r>
      <w:r w:rsidRPr="00444C19">
        <w:rPr>
          <w:rFonts w:ascii="Times New Roman" w:eastAsia="Times New Roman" w:hAnsi="Times New Roman" w:cs="Times New Roman"/>
          <w:b/>
          <w:bCs/>
          <w:u w:val="single"/>
        </w:rPr>
        <w:t>LINEA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u w:val="single"/>
        </w:rPr>
        <w:t xml:space="preserve">DI INTERVENTO B </w:t>
      </w:r>
      <w:r w:rsidRPr="00444C19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444C19">
        <w:rPr>
          <w:rFonts w:ascii="Times New Roman" w:eastAsia="Times New Roman" w:hAnsi="Times New Roman" w:cs="Times New Roman"/>
          <w:b/>
          <w:bCs/>
          <w:i/>
        </w:rPr>
        <w:t>PIANO NAZIONALE di RIPRESA e RESILIENZA-MISSIONE4: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ISTRUZIONE e RICERCA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-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Componente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1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Potenziamento dell</w:t>
      </w:r>
      <w:r>
        <w:rPr>
          <w:rFonts w:ascii="Times New Roman" w:eastAsia="Times New Roman" w:hAnsi="Times New Roman" w:cs="Times New Roman"/>
          <w:b/>
          <w:bCs/>
          <w:i/>
        </w:rPr>
        <w:t>’</w:t>
      </w:r>
      <w:r w:rsidRPr="00444C19">
        <w:rPr>
          <w:rFonts w:ascii="Times New Roman" w:eastAsia="Times New Roman" w:hAnsi="Times New Roman" w:cs="Times New Roman"/>
          <w:b/>
          <w:bCs/>
          <w:i/>
        </w:rPr>
        <w:t>offerta dei servizi di istruzione: dagli asili nido alle Università - Investimento 3.1: Nuove competenze e nuovi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linguaggi–Azioni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di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potenziamento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delle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competenze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STEM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multilinguistiche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(D.M. 65/2023)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finanziato dall</w:t>
      </w:r>
      <w:r>
        <w:rPr>
          <w:rFonts w:ascii="Times New Roman" w:eastAsia="Times New Roman" w:hAnsi="Times New Roman" w:cs="Times New Roman"/>
          <w:b/>
          <w:bCs/>
          <w:i/>
        </w:rPr>
        <w:t>’</w:t>
      </w:r>
      <w:r w:rsidRPr="00444C19">
        <w:rPr>
          <w:rFonts w:ascii="Times New Roman" w:eastAsia="Times New Roman" w:hAnsi="Times New Roman" w:cs="Times New Roman"/>
          <w:b/>
          <w:bCs/>
          <w:i/>
        </w:rPr>
        <w:t>Unione Europea–Next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Generation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444C19">
        <w:rPr>
          <w:rFonts w:ascii="Times New Roman" w:eastAsia="Times New Roman" w:hAnsi="Times New Roman" w:cs="Times New Roman"/>
          <w:b/>
          <w:bCs/>
          <w:i/>
        </w:rPr>
        <w:t>EU</w:t>
      </w:r>
    </w:p>
    <w:p w:rsidR="00EE4EA9" w:rsidRPr="00C47186" w:rsidRDefault="00EE4EA9" w:rsidP="00C47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r w:rsidR="00C47186">
        <w:rPr>
          <w:rFonts w:ascii="Times New Roman" w:eastAsia="Times New Roman" w:hAnsi="Times New Roman" w:cs="Times New Roman"/>
          <w:lang w:val="en-US"/>
        </w:rPr>
        <w:t>Progetto</w:t>
      </w:r>
      <w:proofErr w:type="gramEnd"/>
      <w:r w:rsidR="00C47186">
        <w:rPr>
          <w:rFonts w:ascii="Times New Roman" w:eastAsia="Times New Roman" w:hAnsi="Times New Roman" w:cs="Times New Roman"/>
          <w:lang w:val="en-US"/>
        </w:rPr>
        <w:t xml:space="preserve"> </w:t>
      </w:r>
      <w:r w:rsidRPr="00203246">
        <w:rPr>
          <w:rFonts w:ascii="Times New Roman" w:eastAsia="Times New Roman" w:hAnsi="Times New Roman" w:cs="Times New Roman"/>
          <w:lang w:val="en-US"/>
        </w:rPr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EE4EA9" w:rsidRPr="00203246" w:rsidRDefault="00EE4EA9" w:rsidP="00C47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EE4EA9" w:rsidRPr="00203246" w:rsidRDefault="00EE4EA9" w:rsidP="00C47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F60F10" w:rsidRDefault="00EE4EA9" w:rsidP="00C47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C47186" w:rsidRPr="00EE4EA9" w:rsidRDefault="00C47186" w:rsidP="00C471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60F10" w:rsidRDefault="00000000" w:rsidP="00C47186">
      <w:pPr>
        <w:widowControl w:val="0"/>
        <w:spacing w:after="0" w:line="240" w:lineRule="auto"/>
        <w:ind w:left="6379"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F60F10" w:rsidRDefault="00000000" w:rsidP="00C47186">
      <w:pPr>
        <w:widowControl w:val="0"/>
        <w:spacing w:line="240" w:lineRule="auto"/>
        <w:ind w:left="6379" w:right="-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Liceo di Stato </w:t>
      </w:r>
      <w:r w:rsidR="00C47186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Eugenio Montale</w:t>
      </w:r>
      <w:r w:rsidR="00C47186"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</w:rPr>
        <w:t>Via di Bravetta 545 - Roma</w:t>
      </w:r>
    </w:p>
    <w:p w:rsidR="00C47186" w:rsidRDefault="00C471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RELATIVA CAUSE DI INCOMPATIBILITÀ E CONFLITTO DI INTERESSI</w:t>
      </w:r>
    </w:p>
    <w:p w:rsidR="00F60F10" w:rsidRDefault="00000000">
      <w:pPr>
        <w:spacing w:before="2" w:after="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15 comma 1 lettera c) del D.</w:t>
      </w:r>
      <w:r w:rsidR="006B0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Lgs. n. 33/2013 </w:t>
      </w:r>
    </w:p>
    <w:p w:rsidR="00F60F10" w:rsidRDefault="00000000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60F10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C47186" w:rsidRPr="00C47186" w:rsidRDefault="00000000" w:rsidP="00C47186">
      <w:pPr>
        <w:autoSpaceDE w:val="0"/>
        <w:autoSpaceDN w:val="0"/>
        <w:adjustRightInd w:val="0"/>
        <w:ind w:right="614"/>
        <w:jc w:val="both"/>
        <w:rPr>
          <w:rFonts w:ascii="Times New Roman" w:eastAsia="Times New Roman" w:hAnsi="Times New Roman" w:cs="Times New Roman"/>
          <w:i/>
        </w:rPr>
      </w:pPr>
      <w:r w:rsidRPr="00C47186">
        <w:rPr>
          <w:rFonts w:ascii="Times New Roman" w:eastAsia="Times New Roman" w:hAnsi="Times New Roman" w:cs="Times New Roman"/>
          <w:sz w:val="24"/>
          <w:szCs w:val="24"/>
        </w:rPr>
        <w:t>che non sussistono cause di incompatibilità a svolgere l’incarico proposto</w:t>
      </w:r>
      <w:r w:rsidR="00934176" w:rsidRPr="00C4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186" w:rsidRPr="00C47186">
        <w:rPr>
          <w:rFonts w:ascii="Times New Roman" w:eastAsia="Times New Roman" w:hAnsi="Times New Roman" w:cs="Times New Roman"/>
        </w:rPr>
        <w:t>di docent</w:t>
      </w:r>
      <w:r w:rsidR="00C47186" w:rsidRPr="00C47186">
        <w:rPr>
          <w:rFonts w:ascii="Times New Roman" w:eastAsia="Times New Roman" w:hAnsi="Times New Roman" w:cs="Times New Roman"/>
        </w:rPr>
        <w:t>e</w:t>
      </w:r>
      <w:r w:rsidR="00C47186" w:rsidRPr="00C47186">
        <w:rPr>
          <w:rFonts w:ascii="Times New Roman" w:eastAsia="Times New Roman" w:hAnsi="Times New Roman" w:cs="Times New Roman"/>
        </w:rPr>
        <w:t xml:space="preserve"> espert</w:t>
      </w:r>
      <w:r w:rsidR="00C47186" w:rsidRPr="00C47186">
        <w:rPr>
          <w:rFonts w:ascii="Times New Roman" w:eastAsia="Times New Roman" w:hAnsi="Times New Roman" w:cs="Times New Roman"/>
        </w:rPr>
        <w:t>o</w:t>
      </w:r>
      <w:r w:rsidR="00C47186" w:rsidRPr="00C47186">
        <w:rPr>
          <w:rFonts w:ascii="Times New Roman" w:eastAsia="Times New Roman" w:hAnsi="Times New Roman" w:cs="Times New Roman"/>
        </w:rPr>
        <w:t xml:space="preserve"> ai fini della realizzazione di percorsi didattici, formativi e di orientamento per docenti per la </w:t>
      </w:r>
      <w:r w:rsidR="00C47186" w:rsidRPr="00C47186">
        <w:rPr>
          <w:rFonts w:ascii="Times New Roman" w:hAnsi="Times New Roman" w:cs="Times New Roman"/>
          <w:sz w:val="24"/>
          <w:szCs w:val="24"/>
        </w:rPr>
        <w:t>realizzazione di percorsi formativi annuali di lingua e di metodologia per docenti</w:t>
      </w:r>
      <w:r w:rsidR="00C47186" w:rsidRPr="00C47186">
        <w:rPr>
          <w:rFonts w:ascii="Times New Roman" w:eastAsia="Times New Roman" w:hAnsi="Times New Roman" w:cs="Times New Roman"/>
        </w:rPr>
        <w:t xml:space="preserve"> nell’ambito della </w:t>
      </w:r>
      <w:r w:rsidR="00C47186" w:rsidRPr="00C47186">
        <w:rPr>
          <w:rFonts w:ascii="Times New Roman" w:eastAsia="Times New Roman" w:hAnsi="Times New Roman" w:cs="Times New Roman"/>
          <w:u w:val="single"/>
        </w:rPr>
        <w:t xml:space="preserve">LINEA DI INTERVENTO B </w:t>
      </w:r>
      <w:r w:rsidR="00C47186" w:rsidRPr="00C47186">
        <w:rPr>
          <w:rFonts w:ascii="Times New Roman" w:eastAsia="Times New Roman" w:hAnsi="Times New Roman" w:cs="Times New Roman"/>
        </w:rPr>
        <w:t xml:space="preserve">del </w:t>
      </w:r>
      <w:r w:rsidR="00C47186" w:rsidRPr="00C47186">
        <w:rPr>
          <w:rFonts w:ascii="Times New Roman" w:eastAsia="Times New Roman" w:hAnsi="Times New Roman" w:cs="Times New Roman"/>
          <w:i/>
        </w:rPr>
        <w:t xml:space="preserve">PIANO NAZIONALE di RIPRESA e RESILIENZA-MISSIONE4: ISTRUZIONE e RICERCA - Componente 1 Potenziamento dell’offerta dei servizi di istruzione: dagli asili nido alle Università - Investimento 3.1: Nuove competenze e nuovi linguaggi–Azioni di potenziamento delle </w:t>
      </w:r>
      <w:r w:rsidR="00C47186" w:rsidRPr="00C47186">
        <w:rPr>
          <w:rFonts w:ascii="Times New Roman" w:eastAsia="Times New Roman" w:hAnsi="Times New Roman" w:cs="Times New Roman"/>
          <w:i/>
        </w:rPr>
        <w:lastRenderedPageBreak/>
        <w:t>competenze STEM e multilinguistiche (D.M. 65/2023) finanziato dall’Unione Europea–Next Generation EU</w:t>
      </w:r>
    </w:p>
    <w:p w:rsidR="00EE4EA9" w:rsidRPr="00203246" w:rsidRDefault="00EE4EA9" w:rsidP="00EE4EA9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EE4EA9" w:rsidRPr="00203246" w:rsidRDefault="00EE4EA9" w:rsidP="00C4718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r w:rsidR="00C47186">
        <w:rPr>
          <w:rFonts w:ascii="Times New Roman" w:eastAsia="Times New Roman" w:hAnsi="Times New Roman" w:cs="Times New Roman"/>
          <w:lang w:val="en-US"/>
        </w:rPr>
        <w:t>del Progetto</w:t>
      </w:r>
      <w:proofErr w:type="gramEnd"/>
      <w:r w:rsidR="00C47186">
        <w:rPr>
          <w:rFonts w:ascii="Times New Roman" w:eastAsia="Times New Roman" w:hAnsi="Times New Roman" w:cs="Times New Roman"/>
          <w:lang w:val="en-US"/>
        </w:rPr>
        <w:t xml:space="preserve"> </w:t>
      </w:r>
      <w:r w:rsidRPr="00203246">
        <w:rPr>
          <w:rFonts w:ascii="Times New Roman" w:eastAsia="Times New Roman" w:hAnsi="Times New Roman" w:cs="Times New Roman"/>
          <w:lang w:val="en-US"/>
        </w:rPr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EE4EA9" w:rsidRPr="00203246" w:rsidRDefault="00EE4EA9" w:rsidP="00C4718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EE4EA9" w:rsidRPr="00203246" w:rsidRDefault="00EE4EA9" w:rsidP="00C4718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EE4EA9" w:rsidRDefault="00EE4EA9" w:rsidP="00C4718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="00C47186">
        <w:rPr>
          <w:rFonts w:ascii="Times New Roman" w:eastAsia="Times New Roman" w:hAnsi="Times New Roman" w:cs="Times New Roman"/>
        </w:rPr>
        <w:t xml:space="preserve"> </w:t>
      </w:r>
      <w:r w:rsidRPr="00203246">
        <w:rPr>
          <w:rFonts w:ascii="Times New Roman" w:eastAsia="Times New Roman" w:hAnsi="Times New Roman" w:cs="Times New Roman"/>
        </w:rPr>
        <w:t>143.068,10 €</w:t>
      </w:r>
    </w:p>
    <w:p w:rsidR="00C47186" w:rsidRPr="00203246" w:rsidRDefault="00C47186" w:rsidP="00C47186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F60F10" w:rsidRPr="00EE4EA9" w:rsidRDefault="00000000" w:rsidP="00EE4EA9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:rsidR="00F60F10" w:rsidRDefault="00000000" w:rsidP="00C47186">
      <w:pPr>
        <w:widowControl w:val="0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situazione di incompatibilità, ai sensi di quanto previsto dal d.lgs. n. 39/2013 e dall’art. 53, del d.lgs. n. 165/2001</w:t>
      </w:r>
      <w:r w:rsidR="00EE4EA9">
        <w:rPr>
          <w:rFonts w:ascii="Times New Roman" w:eastAsia="Times New Roman" w:hAnsi="Times New Roman" w:cs="Times New Roman"/>
          <w:sz w:val="24"/>
          <w:szCs w:val="24"/>
        </w:rPr>
        <w:t xml:space="preserve"> e ai sensi del D.</w:t>
      </w:r>
      <w:r w:rsidR="00C47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EA9">
        <w:rPr>
          <w:rFonts w:ascii="Times New Roman" w:eastAsia="Times New Roman" w:hAnsi="Times New Roman" w:cs="Times New Roman"/>
          <w:sz w:val="24"/>
          <w:szCs w:val="24"/>
        </w:rPr>
        <w:t>Lgs 101/2018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0F10" w:rsidRDefault="00000000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C47186" w:rsidRDefault="00C47186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C47186" w:rsidRDefault="00C47186" w:rsidP="00C47186">
      <w:pPr>
        <w:widowControl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C47186" w:rsidRDefault="00C47186" w:rsidP="00C47186">
      <w:pPr>
        <w:widowControl w:val="0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preso piena cognizione del D.M. 26 aprile 2022, n. 105, recante il </w:t>
      </w:r>
      <w:r w:rsidRPr="00C47186">
        <w:rPr>
          <w:rFonts w:ascii="Times New Roman" w:eastAsia="Times New Roman" w:hAnsi="Times New Roman" w:cs="Times New Roman"/>
          <w:i/>
          <w:iCs/>
          <w:sz w:val="24"/>
          <w:szCs w:val="24"/>
        </w:rPr>
        <w:t>Codice di Comportamento dei dipendenti del Ministero dell’istruzione e del merito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7186" w:rsidRDefault="00C47186" w:rsidP="00C47186">
      <w:pPr>
        <w:widowControl w:val="0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dell’incarico;</w:t>
      </w:r>
    </w:p>
    <w:p w:rsidR="00C47186" w:rsidRDefault="00C47186" w:rsidP="00C47186">
      <w:pPr>
        <w:widowControl w:val="0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qualsiasi altra circostanza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sopravvenuta di carattere ostativo rispetto all’espletamento dell’incarico;</w:t>
      </w:r>
    </w:p>
    <w:p w:rsidR="00F60F10" w:rsidRDefault="00000000" w:rsidP="00C47186">
      <w:pPr>
        <w:widowControl w:val="0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 saranno trattati, anche con strumenti informatici, esclusivamente per le finalità per le quali le presenti dichiarazioni vengono rese e fornisce il relativo consenso.</w:t>
      </w:r>
    </w:p>
    <w:p w:rsidR="00C47186" w:rsidRDefault="00C47186" w:rsidP="00C471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186" w:rsidRDefault="00C47186" w:rsidP="00C471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7186" w:rsidRDefault="00C47186" w:rsidP="00C471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F10" w:rsidRDefault="00000000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47186" w:rsidRDefault="00C47186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7186" w:rsidRDefault="00C47186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7186" w:rsidRDefault="00C47186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0F10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0F10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F60F10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33F" w:rsidRDefault="00A9233F">
      <w:pPr>
        <w:spacing w:after="0" w:line="240" w:lineRule="auto"/>
      </w:pPr>
      <w:r>
        <w:separator/>
      </w:r>
    </w:p>
  </w:endnote>
  <w:endnote w:type="continuationSeparator" w:id="0">
    <w:p w:rsidR="00A9233F" w:rsidRDefault="00A9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3417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33F" w:rsidRDefault="00A9233F">
      <w:pPr>
        <w:spacing w:after="0" w:line="240" w:lineRule="auto"/>
      </w:pPr>
      <w:r>
        <w:separator/>
      </w:r>
    </w:p>
  </w:footnote>
  <w:footnote w:type="continuationSeparator" w:id="0">
    <w:p w:rsidR="00A9233F" w:rsidRDefault="00A9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38B"/>
    <w:multiLevelType w:val="multilevel"/>
    <w:tmpl w:val="F5D452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643C"/>
    <w:multiLevelType w:val="multilevel"/>
    <w:tmpl w:val="5468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15475F"/>
    <w:multiLevelType w:val="multilevel"/>
    <w:tmpl w:val="90AEF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880976">
    <w:abstractNumId w:val="2"/>
  </w:num>
  <w:num w:numId="2" w16cid:durableId="821967593">
    <w:abstractNumId w:val="1"/>
  </w:num>
  <w:num w:numId="3" w16cid:durableId="2966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10"/>
    <w:rsid w:val="00062B2C"/>
    <w:rsid w:val="00502A86"/>
    <w:rsid w:val="006B0446"/>
    <w:rsid w:val="00934176"/>
    <w:rsid w:val="00A61855"/>
    <w:rsid w:val="00A9233F"/>
    <w:rsid w:val="00C47186"/>
    <w:rsid w:val="00EE4EA9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1131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4</cp:revision>
  <dcterms:created xsi:type="dcterms:W3CDTF">2024-05-12T14:30:00Z</dcterms:created>
  <dcterms:modified xsi:type="dcterms:W3CDTF">2024-09-09T10:16:00Z</dcterms:modified>
</cp:coreProperties>
</file>