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DI PRESA VISIONE DELLA INFORMATIVA  PER IL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 prov _____ e residente in _________________________________________________________ prov ______ via_____________________________________________________________________ cap _______ tel/cell. ______________________ indirizzo di posta elettronica _________________________________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della graduatoria per il reclutamento di Esperto Formatori Docenti MOOC del progetto “Istruzioni per il futuro" di cui al Piano nazionale di ripresa e resilienza (PNRR) – Missione 4 – Istruzione e Ricerca – Componente 1 – Potenziamento dell’offerta dei servizi di istruzione: dagli asili nido alle Università – Investimento 2.1: “Didattica digitale integrata e formazione alla transizione digitale per il personale scolastico”, finanziato dall’Unione europea – Next Generation EU,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visione dell’informativa per il trattamento dei dati personali (cd.a normativa sulla privacy) pubblicata sul sito del Liceo di Stato "Eugenio montale" di ROMA, all’indirizzo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https://www.liceomontaleroma.edu.it/index.php/privacy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data, ______________________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2">
      <w:pPr>
        <w:spacing w:line="240" w:lineRule="auto"/>
        <w:ind w:left="4956" w:firstLine="707.000000000000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ceomontaleroma.edu.it/index.php/privac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1Xat0Q35zmgqUJ5KiB8AzrGgQ==">CgMxLjAyCGguZ2pkZ3hzOAByITFwQXFXczlZRlFzZEYxLU04aHVIbFUwcFpkVGpzaU9QSQ==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